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盐城市第三人民医院住院医师规范化培训学员申请表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401"/>
        <w:gridCol w:w="401"/>
        <w:gridCol w:w="401"/>
        <w:gridCol w:w="382"/>
        <w:gridCol w:w="2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201"/>
        <w:gridCol w:w="201"/>
        <w:gridCol w:w="402"/>
        <w:gridCol w:w="402"/>
        <w:gridCol w:w="140"/>
        <w:gridCol w:w="239"/>
        <w:gridCol w:w="135"/>
        <w:gridCol w:w="4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0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性 别</w:t>
            </w:r>
          </w:p>
        </w:tc>
        <w:tc>
          <w:tcPr>
            <w:tcW w:w="8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99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7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民 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籍 贯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7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紧急联系人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7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手机号码</w:t>
            </w:r>
          </w:p>
        </w:tc>
        <w:tc>
          <w:tcPr>
            <w:tcW w:w="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最高学历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最高学位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申请培训专业</w:t>
            </w:r>
          </w:p>
        </w:tc>
        <w:tc>
          <w:tcPr>
            <w:tcW w:w="5106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lang w:val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是否服从调配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高等教育经历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起止年月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毕业后学位（学术型、专业型）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工作经历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起止年月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科室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  <w:t>获奖与社会工作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492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是否通过执业医师考试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B0E14"/>
    <w:rsid w:val="1A9728D7"/>
    <w:rsid w:val="58DB0E14"/>
    <w:rsid w:val="7EA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2020-05-25T03:29:00Z</dcterms:created>
  <dc:creator>Administrator</dc:creator>
  <cp:lastModifiedBy>Administrator</cp:lastModifiedBy>
  <dcterms:modified xsi:type="dcterms:W3CDTF">2020-05-25T03:33:06Z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